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200" w:lineRule="auto"/>
        <w:rPr>
          <w:rFonts w:ascii="Open Sans" w:cs="Open Sans" w:eastAsia="Open Sans" w:hAnsi="Open Sans"/>
          <w:b w:val="1"/>
          <w:color w:val="ff0000"/>
          <w:sz w:val="28"/>
          <w:szCs w:val="28"/>
        </w:rPr>
      </w:pPr>
      <w:r w:rsidDel="00000000" w:rsidR="00000000" w:rsidRPr="00000000">
        <w:rPr>
          <w:rFonts w:ascii="Open Sans" w:cs="Open Sans" w:eastAsia="Open Sans" w:hAnsi="Open Sans"/>
          <w:b w:val="1"/>
          <w:color w:val="ff0000"/>
          <w:sz w:val="24"/>
          <w:szCs w:val="24"/>
          <w:rtl w:val="0"/>
        </w:rPr>
        <w:t xml:space="preserve">SAMPLE: PLEASE UPDATE WITH YOUR CORRECT BUSINESS INFORMATION AND COMPANY REPRESENTATIVE QUOTE. To request a quote from your engagement manager, </w:t>
      </w:r>
      <w:hyperlink r:id="rId6">
        <w:r w:rsidDel="00000000" w:rsidR="00000000" w:rsidRPr="00000000">
          <w:rPr>
            <w:rFonts w:ascii="Open Sans" w:cs="Open Sans" w:eastAsia="Open Sans" w:hAnsi="Open Sans"/>
            <w:b w:val="1"/>
            <w:color w:val="1155cc"/>
            <w:sz w:val="24"/>
            <w:szCs w:val="24"/>
            <w:u w:val="single"/>
            <w:rtl w:val="0"/>
          </w:rPr>
          <w:t xml:space="preserve">contact our marketing team</w:t>
        </w:r>
      </w:hyperlink>
      <w:r w:rsidDel="00000000" w:rsidR="00000000" w:rsidRPr="00000000">
        <w:rPr>
          <w:rFonts w:ascii="Open Sans" w:cs="Open Sans" w:eastAsia="Open Sans" w:hAnsi="Open Sans"/>
          <w:b w:val="1"/>
          <w:color w:val="ff0000"/>
          <w:sz w:val="24"/>
          <w:szCs w:val="24"/>
          <w:rtl w:val="0"/>
        </w:rPr>
        <w:t xml:space="preserve">.</w:t>
      </w:r>
      <w:r w:rsidDel="00000000" w:rsidR="00000000" w:rsidRPr="00000000">
        <w:rPr>
          <w:rtl w:val="0"/>
        </w:rPr>
      </w:r>
    </w:p>
    <w:p w:rsidR="00000000" w:rsidDel="00000000" w:rsidP="00000000" w:rsidRDefault="00000000" w:rsidRPr="00000000" w14:paraId="00000002">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03">
      <w:pPr>
        <w:spacing w:line="276.0005454545455"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FOR IMMEDIATE RELEASE</w:t>
      </w:r>
    </w:p>
    <w:p w:rsidR="00000000" w:rsidDel="00000000" w:rsidP="00000000" w:rsidRDefault="00000000" w:rsidRPr="00000000" w14:paraId="00000004">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[Month Day, Year]</w:t>
      </w:r>
    </w:p>
    <w:p w:rsidR="00000000" w:rsidDel="00000000" w:rsidP="00000000" w:rsidRDefault="00000000" w:rsidRPr="00000000" w14:paraId="00000005">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[Company Media Contact]</w:t>
      </w:r>
    </w:p>
    <w:p w:rsidR="00000000" w:rsidDel="00000000" w:rsidP="00000000" w:rsidRDefault="00000000" w:rsidRPr="00000000" w14:paraId="00000006">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7">
      <w:pPr>
        <w:spacing w:after="120" w:line="276"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[Company Name] Maintains ISO/IEC 27001:2022 and ISO/IEC 27701:2019 Certification</w:t>
      </w:r>
    </w:p>
    <w:p w:rsidR="00000000" w:rsidDel="00000000" w:rsidP="00000000" w:rsidRDefault="00000000" w:rsidRPr="00000000" w14:paraId="00000008">
      <w:pPr>
        <w:spacing w:line="276.0005454545455" w:lineRule="auto"/>
        <w:jc w:val="center"/>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Pair of </w:t>
      </w:r>
      <w:r w:rsidDel="00000000" w:rsidR="00000000" w:rsidRPr="00000000">
        <w:rPr>
          <w:rFonts w:ascii="Open Sans" w:cs="Open Sans" w:eastAsia="Open Sans" w:hAnsi="Open Sans"/>
          <w:i w:val="1"/>
          <w:sz w:val="20"/>
          <w:szCs w:val="20"/>
          <w:rtl w:val="0"/>
        </w:rPr>
        <w:t xml:space="preserve">Certifications Cement the Company’s Ongoing Commitments to Cybersecurity and Data Privacy</w:t>
      </w:r>
    </w:p>
    <w:p w:rsidR="00000000" w:rsidDel="00000000" w:rsidP="00000000" w:rsidRDefault="00000000" w:rsidRPr="00000000" w14:paraId="00000009">
      <w:pPr>
        <w:spacing w:line="276.0005454545455"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A">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i w:val="1"/>
          <w:sz w:val="20"/>
          <w:szCs w:val="20"/>
          <w:rtl w:val="0"/>
        </w:rPr>
        <w:t xml:space="preserve">[City, State]—[Date]</w:t>
      </w:r>
      <w:r w:rsidDel="00000000" w:rsidR="00000000" w:rsidRPr="00000000">
        <w:rPr>
          <w:rFonts w:ascii="Open Sans" w:cs="Open Sans" w:eastAsia="Open Sans" w:hAnsi="Open Sans"/>
          <w:sz w:val="20"/>
          <w:szCs w:val="20"/>
          <w:rtl w:val="0"/>
        </w:rPr>
        <w:t xml:space="preserve">—</w:t>
      </w:r>
      <w:r w:rsidDel="00000000" w:rsidR="00000000" w:rsidRPr="00000000">
        <w:rPr>
          <w:rFonts w:ascii="Open Sans" w:cs="Open Sans" w:eastAsia="Open Sans" w:hAnsi="Open Sans"/>
          <w:sz w:val="20"/>
          <w:szCs w:val="20"/>
          <w:rtl w:val="0"/>
        </w:rPr>
        <w:t xml:space="preserve">Toda</w:t>
      </w:r>
      <w:r w:rsidDel="00000000" w:rsidR="00000000" w:rsidRPr="00000000">
        <w:rPr>
          <w:rFonts w:ascii="Open Sans" w:cs="Open Sans" w:eastAsia="Open Sans" w:hAnsi="Open Sans"/>
          <w:sz w:val="20"/>
          <w:szCs w:val="20"/>
          <w:rtl w:val="0"/>
        </w:rPr>
        <w:t xml:space="preserve">y, [Company Name] announced that the</w:t>
      </w:r>
      <w:r w:rsidDel="00000000" w:rsidR="00000000" w:rsidRPr="00000000">
        <w:rPr>
          <w:rFonts w:ascii="Open Sans" w:cs="Open Sans" w:eastAsia="Open Sans" w:hAnsi="Open Sans"/>
          <w:sz w:val="20"/>
          <w:szCs w:val="20"/>
          <w:rtl w:val="0"/>
        </w:rPr>
        <w:t xml:space="preserve"> company has completed surveillance audits to maintain its certification to ISO/IEC 27001:2022 and ISO/IEC 27701:2019, two internationally recognized compliance standards for data security and privacy. The independent assessments were performed by ANAB-accredited </w:t>
      </w:r>
      <w:hyperlink r:id="rId7">
        <w:r w:rsidDel="00000000" w:rsidR="00000000" w:rsidRPr="00000000">
          <w:rPr>
            <w:rFonts w:ascii="Open Sans" w:cs="Open Sans" w:eastAsia="Open Sans" w:hAnsi="Open Sans"/>
            <w:color w:val="1155cc"/>
            <w:sz w:val="20"/>
            <w:szCs w:val="20"/>
            <w:u w:val="single"/>
            <w:rtl w:val="0"/>
          </w:rPr>
          <w:t xml:space="preserve">BARR Certifications</w:t>
        </w:r>
      </w:hyperlink>
      <w:r w:rsidDel="00000000" w:rsidR="00000000" w:rsidRPr="00000000">
        <w:rPr>
          <w:rFonts w:ascii="Open Sans" w:cs="Open Sans" w:eastAsia="Open Sans" w:hAnsi="Open Sans"/>
          <w:sz w:val="20"/>
          <w:szCs w:val="20"/>
          <w:rtl w:val="0"/>
        </w:rPr>
        <w:t xml:space="preserve">.</w:t>
      </w:r>
    </w:p>
    <w:p w:rsidR="00000000" w:rsidDel="00000000" w:rsidP="00000000" w:rsidRDefault="00000000" w:rsidRPr="00000000" w14:paraId="0000000B">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0C">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To maintain these highly sought-after certifications, a company must clearly demonstrate an ongoing, structured approach to data management, security, and privacy.</w:t>
      </w:r>
    </w:p>
    <w:p w:rsidR="00000000" w:rsidDel="00000000" w:rsidP="00000000" w:rsidRDefault="00000000" w:rsidRPr="00000000" w14:paraId="0000000D">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0E">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“Given the ever-increasing importance of data security in today’s interconnected world, these certifications are a major milestone for [Company Name],” said [Company Representative Name and Title]. “They cement our unwavering commitment to securing and protecting the data of our valued customers. We hope these achievements assure our customers and partners that we view data security and privacy as our top priorities.”</w:t>
      </w:r>
    </w:p>
    <w:p w:rsidR="00000000" w:rsidDel="00000000" w:rsidP="00000000" w:rsidRDefault="00000000" w:rsidRPr="00000000" w14:paraId="0000000F">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10">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ISO/IEC 27001:2022 mandates numerous controls for the establishment, operation, monitoring, maintenance, and continual improvement of an information security management system (ISMS), certifying that an organization has deep-rooted methodologies for business, people, and IT processes, along with an established framework to help identify, manage, and reduce risks surrounding information security.</w:t>
      </w:r>
    </w:p>
    <w:p w:rsidR="00000000" w:rsidDel="00000000" w:rsidP="00000000" w:rsidRDefault="00000000" w:rsidRPr="00000000" w14:paraId="00000011">
      <w:pPr>
        <w:spacing w:line="276.0005454545455"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2">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An extension of ISO/IEC 27001, ISO/IEC 27701:2019 outlines requirements for establishing, implementing, maintaining, and continually improving an organization’s privacy information management system (PIMS), which includes controls for managing data privacy and protecting personally identifiable information (PII).</w:t>
      </w:r>
    </w:p>
    <w:p w:rsidR="00000000" w:rsidDel="00000000" w:rsidP="00000000" w:rsidRDefault="00000000" w:rsidRPr="00000000" w14:paraId="00000013">
      <w:pPr>
        <w:spacing w:line="276.0005454545455"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4">
      <w:pPr>
        <w:spacing w:line="259.2000000000000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Both engagements were performed by BARR, a global cybersecurity consulting and compliance attestation firm that has served as a trusted advisor to hundreds of cloud-based and hybrid organizations aiming to build trust and resilience through cybersecurity compliance.</w:t>
      </w:r>
    </w:p>
    <w:p w:rsidR="00000000" w:rsidDel="00000000" w:rsidP="00000000" w:rsidRDefault="00000000" w:rsidRPr="00000000" w14:paraId="00000015">
      <w:pPr>
        <w:spacing w:line="259.20000000000005"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6">
      <w:pPr>
        <w:spacing w:line="240" w:lineRule="auto"/>
        <w:rPr>
          <w:rFonts w:ascii="Open Sans" w:cs="Open Sans" w:eastAsia="Open Sans" w:hAnsi="Open Sans"/>
          <w:sz w:val="20"/>
          <w:szCs w:val="20"/>
        </w:rPr>
      </w:pPr>
      <w:r w:rsidDel="00000000" w:rsidR="00000000" w:rsidRPr="00000000">
        <w:rPr>
          <w:rFonts w:ascii="Open Sans" w:cs="Open Sans" w:eastAsia="Open Sans" w:hAnsi="Open Sans"/>
          <w:i w:val="1"/>
          <w:sz w:val="20"/>
          <w:szCs w:val="20"/>
          <w:rtl w:val="0"/>
        </w:rPr>
        <w:t xml:space="preserve">[Insert quote from BARR representative — Contact </w:t>
      </w:r>
      <w:hyperlink r:id="rId8">
        <w:r w:rsidDel="00000000" w:rsidR="00000000" w:rsidRPr="00000000">
          <w:rPr>
            <w:rFonts w:ascii="Open Sans" w:cs="Open Sans" w:eastAsia="Open Sans" w:hAnsi="Open Sans"/>
            <w:i w:val="1"/>
            <w:color w:val="1155cc"/>
            <w:sz w:val="20"/>
            <w:szCs w:val="20"/>
            <w:u w:val="single"/>
            <w:rtl w:val="0"/>
          </w:rPr>
          <w:t xml:space="preserve">mrawlings@barradvisory.com</w:t>
        </w:r>
      </w:hyperlink>
      <w:r w:rsidDel="00000000" w:rsidR="00000000" w:rsidRPr="00000000">
        <w:rPr>
          <w:rFonts w:ascii="Open Sans" w:cs="Open Sans" w:eastAsia="Open Sans" w:hAnsi="Open Sans"/>
          <w:i w:val="1"/>
          <w:sz w:val="20"/>
          <w:szCs w:val="20"/>
          <w:rtl w:val="0"/>
        </w:rPr>
        <w:t xml:space="preserve"> to request a quote from your engagement manager]</w:t>
      </w:r>
      <w:r w:rsidDel="00000000" w:rsidR="00000000" w:rsidRPr="00000000">
        <w:rPr>
          <w:rtl w:val="0"/>
        </w:rPr>
      </w:r>
    </w:p>
    <w:p w:rsidR="00000000" w:rsidDel="00000000" w:rsidP="00000000" w:rsidRDefault="00000000" w:rsidRPr="00000000" w14:paraId="00000017">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18">
      <w:pPr>
        <w:spacing w:line="259.2000000000000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Current and prospective customers interested in a copy of [Company Name]’s ISO/IEC 27001:2022 or ISO/IEC 27701:2019 certification reports may contact [Company Representative Name] at [Email Address].</w:t>
      </w:r>
    </w:p>
    <w:p w:rsidR="00000000" w:rsidDel="00000000" w:rsidP="00000000" w:rsidRDefault="00000000" w:rsidRPr="00000000" w14:paraId="00000019">
      <w:pPr>
        <w:spacing w:line="276.0005454545455" w:lineRule="auto"/>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 </w:t>
      </w:r>
    </w:p>
    <w:p w:rsidR="00000000" w:rsidDel="00000000" w:rsidP="00000000" w:rsidRDefault="00000000" w:rsidRPr="00000000" w14:paraId="0000001A">
      <w:pPr>
        <w:spacing w:line="276.0005454545455"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About [Company Name]</w:t>
      </w:r>
    </w:p>
    <w:p w:rsidR="00000000" w:rsidDel="00000000" w:rsidP="00000000" w:rsidRDefault="00000000" w:rsidRPr="00000000" w14:paraId="0000001B">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1C">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[Company Boilerplate]</w:t>
      </w:r>
    </w:p>
    <w:p w:rsidR="00000000" w:rsidDel="00000000" w:rsidP="00000000" w:rsidRDefault="00000000" w:rsidRPr="00000000" w14:paraId="0000001D">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1E">
      <w:pPr>
        <w:spacing w:line="276.0005454545455"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About BARR</w:t>
      </w:r>
    </w:p>
    <w:p w:rsidR="00000000" w:rsidDel="00000000" w:rsidP="00000000" w:rsidRDefault="00000000" w:rsidRPr="00000000" w14:paraId="0000001F">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20">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BARR is a cybersecurity compliance solutions provider specializing in companies with high-value information in cloud environments like AWS, Microsoft Azure, and Google Cloud. A trusted advisor to some of the fastest growing cloud-based organizations around the globe, BARR simplifies compliance across multiple regulatory and customer requirements in highly regulated industries including technology, financial services, healthcare, and government. </w:t>
      </w:r>
      <w:hyperlink r:id="rId9">
        <w:r w:rsidDel="00000000" w:rsidR="00000000" w:rsidRPr="00000000">
          <w:rPr>
            <w:rFonts w:ascii="Open Sans" w:cs="Open Sans" w:eastAsia="Open Sans" w:hAnsi="Open Sans"/>
            <w:color w:val="1155cc"/>
            <w:sz w:val="20"/>
            <w:szCs w:val="20"/>
            <w:u w:val="single"/>
            <w:rtl w:val="0"/>
          </w:rPr>
          <w:t xml:space="preserve">Learn more</w:t>
        </w:r>
      </w:hyperlink>
      <w:r w:rsidDel="00000000" w:rsidR="00000000" w:rsidRPr="00000000">
        <w:rPr>
          <w:rFonts w:ascii="Open Sans" w:cs="Open Sans" w:eastAsia="Open Sans" w:hAnsi="Open Sans"/>
          <w:sz w:val="20"/>
          <w:szCs w:val="20"/>
          <w:rtl w:val="0"/>
        </w:rPr>
        <w:t xml:space="preserve">.</w:t>
      </w:r>
    </w:p>
    <w:p w:rsidR="00000000" w:rsidDel="00000000" w:rsidP="00000000" w:rsidRDefault="00000000" w:rsidRPr="00000000" w14:paraId="00000021">
      <w:pPr>
        <w:spacing w:line="276.0005454545455"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2">
      <w:pPr>
        <w:spacing w:line="259.20000000000005" w:lineRule="auto"/>
        <w:rPr>
          <w:rFonts w:ascii="Open Sans" w:cs="Open Sans" w:eastAsia="Open Sans" w:hAnsi="Open Sans"/>
          <w:b w:val="1"/>
          <w:sz w:val="20"/>
          <w:szCs w:val="20"/>
          <w:highlight w:val="white"/>
        </w:rPr>
      </w:pPr>
      <w:r w:rsidDel="00000000" w:rsidR="00000000" w:rsidRPr="00000000">
        <w:rPr>
          <w:rFonts w:ascii="Open Sans" w:cs="Open Sans" w:eastAsia="Open Sans" w:hAnsi="Open Sans"/>
          <w:b w:val="1"/>
          <w:sz w:val="20"/>
          <w:szCs w:val="20"/>
          <w:highlight w:val="white"/>
          <w:rtl w:val="0"/>
        </w:rPr>
        <w:t xml:space="preserve">[Company Name] Media Contact</w:t>
      </w:r>
    </w:p>
    <w:p w:rsidR="00000000" w:rsidDel="00000000" w:rsidP="00000000" w:rsidRDefault="00000000" w:rsidRPr="00000000" w14:paraId="00000023">
      <w:pPr>
        <w:spacing w:line="259.20000000000005" w:lineRule="auto"/>
        <w:rPr>
          <w:rFonts w:ascii="Open Sans" w:cs="Open Sans" w:eastAsia="Open Sans" w:hAnsi="Open Sans"/>
          <w:b w:val="1"/>
          <w:sz w:val="20"/>
          <w:szCs w:val="20"/>
          <w:highlight w:val="white"/>
        </w:rPr>
      </w:pPr>
      <w:r w:rsidDel="00000000" w:rsidR="00000000" w:rsidRPr="00000000">
        <w:rPr>
          <w:rtl w:val="0"/>
        </w:rPr>
      </w:r>
    </w:p>
    <w:p w:rsidR="00000000" w:rsidDel="00000000" w:rsidP="00000000" w:rsidRDefault="00000000" w:rsidRPr="00000000" w14:paraId="00000024">
      <w:pPr>
        <w:spacing w:line="259.20000000000005" w:lineRule="auto"/>
        <w:rPr>
          <w:rFonts w:ascii="Open Sans" w:cs="Open Sans" w:eastAsia="Open Sans" w:hAnsi="Open Sans"/>
          <w:sz w:val="20"/>
          <w:szCs w:val="20"/>
          <w:highlight w:val="white"/>
        </w:rPr>
      </w:pPr>
      <w:r w:rsidDel="00000000" w:rsidR="00000000" w:rsidRPr="00000000">
        <w:rPr>
          <w:rFonts w:ascii="Open Sans" w:cs="Open Sans" w:eastAsia="Open Sans" w:hAnsi="Open Sans"/>
          <w:sz w:val="20"/>
          <w:szCs w:val="20"/>
          <w:highlight w:val="white"/>
          <w:rtl w:val="0"/>
        </w:rPr>
        <w:t xml:space="preserve">[Media Contact Name]</w:t>
      </w:r>
    </w:p>
    <w:p w:rsidR="00000000" w:rsidDel="00000000" w:rsidP="00000000" w:rsidRDefault="00000000" w:rsidRPr="00000000" w14:paraId="00000025">
      <w:pPr>
        <w:spacing w:line="259.20000000000005" w:lineRule="auto"/>
        <w:rPr>
          <w:rFonts w:ascii="Open Sans" w:cs="Open Sans" w:eastAsia="Open Sans" w:hAnsi="Open Sans"/>
          <w:sz w:val="20"/>
          <w:szCs w:val="20"/>
          <w:highlight w:val="white"/>
        </w:rPr>
      </w:pPr>
      <w:r w:rsidDel="00000000" w:rsidR="00000000" w:rsidRPr="00000000">
        <w:rPr>
          <w:rFonts w:ascii="Open Sans" w:cs="Open Sans" w:eastAsia="Open Sans" w:hAnsi="Open Sans"/>
          <w:sz w:val="20"/>
          <w:szCs w:val="20"/>
          <w:highlight w:val="white"/>
          <w:rtl w:val="0"/>
        </w:rPr>
        <w:t xml:space="preserve">[Media Contact Email]</w:t>
      </w:r>
    </w:p>
    <w:p w:rsidR="00000000" w:rsidDel="00000000" w:rsidP="00000000" w:rsidRDefault="00000000" w:rsidRPr="00000000" w14:paraId="00000026">
      <w:pPr>
        <w:spacing w:line="259.2000000000000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highlight w:val="white"/>
          <w:rtl w:val="0"/>
        </w:rPr>
        <w:t xml:space="preserve">[Media Contact Phone Number]</w:t>
      </w:r>
      <w:r w:rsidDel="00000000" w:rsidR="00000000" w:rsidRPr="00000000">
        <w:rPr>
          <w:rtl w:val="0"/>
        </w:rPr>
      </w:r>
    </w:p>
    <w:p w:rsidR="00000000" w:rsidDel="00000000" w:rsidP="00000000" w:rsidRDefault="00000000" w:rsidRPr="00000000" w14:paraId="00000027">
      <w:pPr>
        <w:spacing w:line="276.0005454545455"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8">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29">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2A">
      <w:pPr>
        <w:spacing w:line="276.0005454545455"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 </w:t>
      </w:r>
    </w:p>
    <w:p w:rsidR="00000000" w:rsidDel="00000000" w:rsidP="00000000" w:rsidRDefault="00000000" w:rsidRPr="00000000" w14:paraId="0000002B">
      <w:pPr>
        <w:spacing w:line="276.0005454545455" w:lineRule="auto"/>
        <w:rPr>
          <w:rFonts w:ascii="Open Sans" w:cs="Open Sans" w:eastAsia="Open Sans" w:hAnsi="Open Sans"/>
          <w:b w:val="1"/>
          <w:sz w:val="20"/>
          <w:szCs w:val="20"/>
        </w:rPr>
      </w:pPr>
      <w:r w:rsidDel="00000000" w:rsidR="00000000" w:rsidRPr="00000000">
        <w:rPr>
          <w:rtl w:val="0"/>
        </w:rPr>
      </w:r>
    </w:p>
    <w:sectPr>
      <w:headerReference r:id="rId10" w:type="default"/>
      <w:headerReference r:id="rId11" w:type="first"/>
      <w:footerReference r:id="rId12" w:type="default"/>
      <w:footerReference r:id="rId13"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5105400</wp:posOffset>
          </wp:positionH>
          <wp:positionV relativeFrom="paragraph">
            <wp:posOffset>219075</wp:posOffset>
          </wp:positionV>
          <wp:extent cx="1243013" cy="35889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43013" cy="35889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arradvisory.com/services/iso-certification/" TargetMode="External"/><Relationship Id="rId5" Type="http://schemas.openxmlformats.org/officeDocument/2006/relationships/styles" Target="styles.xml"/><Relationship Id="rId6" Type="http://schemas.openxmlformats.org/officeDocument/2006/relationships/hyperlink" Target="mailto:mrawlings@barradvisory.com" TargetMode="External"/><Relationship Id="rId7" Type="http://schemas.openxmlformats.org/officeDocument/2006/relationships/hyperlink" Target="https://www.barradvisory.com/services/iso-certification/" TargetMode="External"/><Relationship Id="rId8" Type="http://schemas.openxmlformats.org/officeDocument/2006/relationships/hyperlink" Target="mailto:mrawlings@barradvisory.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