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kix.6icyzfm1rafu" w:id="0"/>
    <w:bookmarkEnd w:id="0"/>
    <w:p w:rsidR="00000000" w:rsidDel="00000000" w:rsidP="00000000" w:rsidRDefault="00000000" w:rsidRPr="00000000" w14:paraId="00000001">
      <w:pPr>
        <w:pStyle w:val="Heading1"/>
        <w:spacing w:after="0" w:befor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a5pxkbj6t9kx" w:id="1"/>
      <w:bookmarkEnd w:id="1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Document Contents: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</w:rPr>
      </w:pPr>
      <w:hyperlink w:anchor="kix.om2wsema41ub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LinkedIn and 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</w:rPr>
      </w:pPr>
      <w:hyperlink w:anchor="kix.16h0xgxgcjep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</w:t>
        </w:r>
      </w:hyperlink>
      <w:hyperlink w:anchor="kix.16h0xgxgcjep">
        <w:r w:rsidDel="00000000" w:rsidR="00000000" w:rsidRPr="00000000">
          <w:rPr>
            <w:color w:val="1155cc"/>
            <w:u w:val="single"/>
            <w:rtl w:val="0"/>
          </w:rPr>
          <w:t xml:space="preserve">X (Twitter) </w:t>
        </w:r>
      </w:hyperlink>
      <w:hyperlink w:anchor="kix.16h0xgxgcjep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and Threads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lineRule="auto"/>
        <w:ind w:left="720" w:hanging="360"/>
      </w:pPr>
      <w:hyperlink w:anchor="khf8bakodtcq">
        <w:r w:rsidDel="00000000" w:rsidR="00000000" w:rsidRPr="00000000">
          <w:rPr>
            <w:color w:val="1155cc"/>
            <w:u w:val="single"/>
            <w:rtl w:val="0"/>
          </w:rPr>
          <w:t xml:space="preserve">Relevant Hashtags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bookmarkStart w:colFirst="0" w:colLast="0" w:name="kix.om2wsema41ub" w:id="2"/>
    <w:bookmarkEnd w:id="2"/>
    <w:p w:rsidR="00000000" w:rsidDel="00000000" w:rsidP="00000000" w:rsidRDefault="00000000" w:rsidRPr="00000000" w14:paraId="00000006">
      <w:pPr>
        <w:pStyle w:val="Heading1"/>
        <w:spacing w:after="0" w:before="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ijo862tnk97h" w:id="3"/>
      <w:bookmarkEnd w:id="3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Sample Posts for LinkedIn and Facebook:</w:t>
      </w:r>
    </w:p>
    <w:p w:rsidR="00000000" w:rsidDel="00000000" w:rsidP="00000000" w:rsidRDefault="00000000" w:rsidRPr="00000000" w14:paraId="00000007">
      <w:pPr>
        <w:spacing w:after="6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0054a0"/>
          <w:rtl w:val="0"/>
        </w:rPr>
        <w:t xml:space="preserve">Please update to fit your company details before sharing with your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is proud to share that we have successfully completed an ISO 27001:2013 surveillance audit with BARR Certifications. In other words, you can rest easy knowing your data is safe with us. 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Learn more about why we chose to undergo this rigorous compliance audit: </w:t>
      </w:r>
      <w:r w:rsidDel="00000000" w:rsidR="00000000" w:rsidRPr="00000000">
        <w:rPr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Your data is safe with us. And we have the ISO 27001:2013 certification to prove it.</w:t>
      </w:r>
    </w:p>
    <w:p w:rsidR="00000000" w:rsidDel="00000000" w:rsidP="00000000" w:rsidRDefault="00000000" w:rsidRPr="00000000" w14:paraId="0000000D">
      <w:pPr>
        <w:spacing w:line="276.0005454545455" w:lineRule="auto"/>
        <w:rPr/>
      </w:pPr>
      <w:r w:rsidDel="00000000" w:rsidR="00000000" w:rsidRPr="00000000">
        <w:rPr>
          <w:i w:val="1"/>
          <w:rtl w:val="0"/>
        </w:rPr>
        <w:t xml:space="preserve">[COMPANY NAME] </w:t>
      </w:r>
      <w:r w:rsidDel="00000000" w:rsidR="00000000" w:rsidRPr="00000000">
        <w:rPr>
          <w:rtl w:val="0"/>
        </w:rPr>
        <w:t xml:space="preserve">is proud to announce that we have successfully completed an ISO 27001:2013 surveillance audit, maintaining our certification to this internationally recognized standard. </w:t>
      </w:r>
    </w:p>
    <w:p w:rsidR="00000000" w:rsidDel="00000000" w:rsidP="00000000" w:rsidRDefault="00000000" w:rsidRPr="00000000" w14:paraId="0000000E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Learn more at </w:t>
      </w:r>
      <w:r w:rsidDel="00000000" w:rsidR="00000000" w:rsidRPr="00000000">
        <w:rPr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What’s the best way for a company to ensure its customer data is safe? By achieving </w:t>
      </w:r>
      <w:r w:rsidDel="00000000" w:rsidR="00000000" w:rsidRPr="00000000">
        <w:rPr>
          <w:rtl w:val="0"/>
        </w:rPr>
        <w:t xml:space="preserve">and maintaining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ISO 27001:2013 certification. </w:t>
      </w:r>
      <w:r w:rsidDel="00000000" w:rsidR="00000000" w:rsidRPr="00000000">
        <w:rPr>
          <w:i w:val="1"/>
          <w:rtl w:val="0"/>
        </w:rPr>
        <w:t xml:space="preserve">[COMPANY NAME]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proud to announce that we</w:t>
      </w:r>
      <w:r w:rsidDel="00000000" w:rsidR="00000000" w:rsidRPr="00000000">
        <w:rPr>
          <w:rtl w:val="0"/>
        </w:rPr>
        <w:t xml:space="preserve">’ve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worked with </w:t>
      </w:r>
      <w:r w:rsidDel="00000000" w:rsidR="00000000" w:rsidRPr="00000000">
        <w:rPr>
          <w:rtl w:val="0"/>
        </w:rPr>
        <w:t xml:space="preserve">BARR Certifications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to do just that. 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Read </w:t>
      </w:r>
      <w:r w:rsidDel="00000000" w:rsidR="00000000" w:rsidRPr="00000000">
        <w:rPr>
          <w:rtl w:val="0"/>
        </w:rPr>
        <w:t xml:space="preserve">our latest blog post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to learn more about what this means for you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5454545455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It’s official—</w:t>
      </w:r>
      <w:r w:rsidDel="00000000" w:rsidR="00000000" w:rsidRPr="00000000">
        <w:rPr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has </w:t>
      </w:r>
      <w:r w:rsidDel="00000000" w:rsidR="00000000" w:rsidRPr="00000000">
        <w:rPr>
          <w:rtl w:val="0"/>
        </w:rPr>
        <w:t xml:space="preserve">successfully completed an ISO 27001:2013 surveillance audit with BARR Certifications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! This means we have once again met the requirements of the gold standard of Information Security Management System (ISMS) compliance. </w:t>
      </w:r>
    </w:p>
    <w:p w:rsidR="00000000" w:rsidDel="00000000" w:rsidP="00000000" w:rsidRDefault="00000000" w:rsidRPr="00000000" w14:paraId="00000014">
      <w:pPr>
        <w:spacing w:line="276.0005454545455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Translation: Your data is safe with us. </w:t>
      </w:r>
    </w:p>
    <w:p w:rsidR="00000000" w:rsidDel="00000000" w:rsidP="00000000" w:rsidRDefault="00000000" w:rsidRPr="00000000" w14:paraId="00000015">
      <w:pPr>
        <w:spacing w:line="276.0005454545455" w:lineRule="auto"/>
        <w:rPr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at </w:t>
      </w:r>
      <w:r w:rsidDel="00000000" w:rsidR="00000000" w:rsidRPr="00000000">
        <w:rPr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6">
      <w:pPr>
        <w:spacing w:line="276.0005454545455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.0005454545455" w:lineRule="auto"/>
        <w:rPr/>
      </w:pPr>
      <w:r w:rsidDel="00000000" w:rsidR="00000000" w:rsidRPr="00000000">
        <w:rPr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committed to keeping customer data safe</w:t>
      </w:r>
      <w:r w:rsidDel="00000000" w:rsidR="00000000" w:rsidRPr="00000000">
        <w:rPr>
          <w:rtl w:val="0"/>
        </w:rPr>
        <w:t xml:space="preserve">. That’s why we’re proud to announce that we have completed an ISO 27001:2013 surveillance audit with BARR Certifications. </w:t>
      </w:r>
    </w:p>
    <w:p w:rsidR="00000000" w:rsidDel="00000000" w:rsidP="00000000" w:rsidRDefault="00000000" w:rsidRPr="00000000" w14:paraId="00000018">
      <w:pPr>
        <w:spacing w:line="276.0005454545455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Congrats to our team, and to our valued customers who can rest assured knowing your data is safe with us. 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bookmarkStart w:colFirst="0" w:colLast="0" w:name="kix.16h0xgxgcjep" w:id="4"/>
    <w:bookmarkEnd w:id="4"/>
    <w:p w:rsidR="00000000" w:rsidDel="00000000" w:rsidP="00000000" w:rsidRDefault="00000000" w:rsidRPr="00000000" w14:paraId="0000001B">
      <w:pPr>
        <w:pStyle w:val="Heading1"/>
        <w:spacing w:after="0" w:before="0" w:lineRule="auto"/>
        <w:rPr>
          <w:b w:val="1"/>
          <w:i w:val="1"/>
          <w:color w:val="0054a0"/>
          <w:sz w:val="22"/>
          <w:szCs w:val="22"/>
        </w:rPr>
      </w:pPr>
      <w:bookmarkStart w:colFirst="0" w:colLast="0" w:name="_td5ob81n85s" w:id="5"/>
      <w:bookmarkEnd w:id="5"/>
      <w:r w:rsidDel="00000000" w:rsidR="00000000" w:rsidRPr="00000000">
        <w:rPr>
          <w:b w:val="1"/>
          <w:i w:val="1"/>
          <w:color w:val="0054a0"/>
          <w:sz w:val="22"/>
          <w:szCs w:val="22"/>
          <w:rtl w:val="0"/>
        </w:rPr>
        <w:t xml:space="preserve">Sample Posts for X (Twitter) and Threads:</w:t>
      </w:r>
    </w:p>
    <w:p w:rsidR="00000000" w:rsidDel="00000000" w:rsidP="00000000" w:rsidRDefault="00000000" w:rsidRPr="00000000" w14:paraId="0000001C">
      <w:pPr>
        <w:spacing w:after="60" w:lineRule="auto"/>
        <w:rPr/>
      </w:pPr>
      <w:r w:rsidDel="00000000" w:rsidR="00000000" w:rsidRPr="00000000">
        <w:rPr>
          <w:color w:val="0054a0"/>
          <w:rtl w:val="0"/>
        </w:rPr>
        <w:t xml:space="preserve">Please update to fit your company details before sharing with your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i w:val="1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 is proud to share that we have successfully completed an ISO 27001:2013 surveillance audit with BARR Certifications. In other words, you can rest easy knowing your data is safe with us.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Learn more: </w:t>
      </w:r>
      <w:r w:rsidDel="00000000" w:rsidR="00000000" w:rsidRPr="00000000">
        <w:rPr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Your data is safe with us. And we have the ISO 27001:2013 certification to prove it.</w:t>
      </w:r>
    </w:p>
    <w:p w:rsidR="00000000" w:rsidDel="00000000" w:rsidP="00000000" w:rsidRDefault="00000000" w:rsidRPr="00000000" w14:paraId="0000002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We’re proud to announce that we have successfully completed an ISO 27001:2013 surveillance audit, maintaining our certification to this global standard. Learn more at </w:t>
      </w:r>
      <w:r w:rsidDel="00000000" w:rsidR="00000000" w:rsidRPr="00000000">
        <w:rPr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What’s the best way for a company to ensure its customer data is safe? By achieving and maintaining ISO 27001:2013 certification. </w:t>
      </w:r>
      <w:r w:rsidDel="00000000" w:rsidR="00000000" w:rsidRPr="00000000">
        <w:rPr>
          <w:i w:val="1"/>
          <w:rtl w:val="0"/>
        </w:rPr>
        <w:t xml:space="preserve">[COMPANY NAME] </w:t>
      </w:r>
      <w:r w:rsidDel="00000000" w:rsidR="00000000" w:rsidRPr="00000000">
        <w:rPr>
          <w:rtl w:val="0"/>
        </w:rPr>
        <w:t xml:space="preserve">is proud to announce that we worked with BARR Certifications to do just that. </w:t>
      </w:r>
    </w:p>
    <w:p w:rsidR="00000000" w:rsidDel="00000000" w:rsidP="00000000" w:rsidRDefault="00000000" w:rsidRPr="00000000" w14:paraId="00000025">
      <w:pPr>
        <w:spacing w:line="276.0005454545455" w:lineRule="auto"/>
        <w:rPr>
          <w:i w:val="1"/>
        </w:rPr>
      </w:pPr>
      <w:r w:rsidDel="00000000" w:rsidR="00000000" w:rsidRPr="00000000">
        <w:rPr>
          <w:rtl w:val="0"/>
        </w:rPr>
        <w:t xml:space="preserve">Learn more: </w:t>
      </w:r>
      <w:r w:rsidDel="00000000" w:rsidR="00000000" w:rsidRPr="00000000">
        <w:rPr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26">
      <w:pPr>
        <w:spacing w:line="276.0005454545455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.0005454545455" w:lineRule="auto"/>
        <w:rPr/>
      </w:pPr>
      <w:r w:rsidDel="00000000" w:rsidR="00000000" w:rsidRPr="00000000">
        <w:rPr>
          <w:i w:val="1"/>
          <w:rtl w:val="0"/>
        </w:rPr>
        <w:t xml:space="preserve">[COMPANY NAME] </w:t>
      </w:r>
      <w:r w:rsidDel="00000000" w:rsidR="00000000" w:rsidRPr="00000000">
        <w:rPr>
          <w:rtl w:val="0"/>
        </w:rPr>
        <w:t xml:space="preserve">is proud to announce that we have completed an ISO 27001:2013 surveillance audit with BARR Certifications. </w:t>
      </w:r>
    </w:p>
    <w:p w:rsidR="00000000" w:rsidDel="00000000" w:rsidP="00000000" w:rsidRDefault="00000000" w:rsidRPr="00000000" w14:paraId="00000028">
      <w:pPr>
        <w:spacing w:line="276.0005454545455" w:lineRule="auto"/>
        <w:rPr>
          <w:i w:val="1"/>
        </w:rPr>
      </w:pPr>
      <w:r w:rsidDel="00000000" w:rsidR="00000000" w:rsidRPr="00000000">
        <w:rPr>
          <w:rtl w:val="0"/>
        </w:rPr>
        <w:t xml:space="preserve">Congrats to our team, and to our valued customers who can rest assured knowing your data is safe with us. Learn more: </w:t>
      </w:r>
      <w:r w:rsidDel="00000000" w:rsidR="00000000" w:rsidRPr="00000000">
        <w:rPr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29">
      <w:pPr>
        <w:spacing w:line="276.0005454545455" w:lineRule="auto"/>
        <w:rPr>
          <w:i w:val="1"/>
        </w:rPr>
      </w:pPr>
      <w:r w:rsidDel="00000000" w:rsidR="00000000" w:rsidRPr="00000000">
        <w:rPr>
          <w:rtl w:val="0"/>
        </w:rPr>
      </w:r>
    </w:p>
    <w:bookmarkStart w:colFirst="0" w:colLast="0" w:name="khf8bakodtcq" w:id="6"/>
    <w:bookmarkEnd w:id="6"/>
    <w:p w:rsidR="00000000" w:rsidDel="00000000" w:rsidP="00000000" w:rsidRDefault="00000000" w:rsidRPr="00000000" w14:paraId="0000002A">
      <w:pPr>
        <w:spacing w:line="276.0005454545455" w:lineRule="auto"/>
        <w:rPr/>
        <w:sectPr>
          <w:headerReference r:id="rId6" w:type="default"/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rtl w:val="0"/>
        </w:rPr>
        <w:t xml:space="preserve">Relevant Hashtags to Consider Including in Your Post(s):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#ISO27001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ybersecurity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#CloudSecurity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</w:t>
      </w:r>
      <w:r w:rsidDel="00000000" w:rsidR="00000000" w:rsidRPr="00000000">
        <w:rPr>
          <w:rtl w:val="0"/>
        </w:rPr>
        <w:t xml:space="preserve">InfoSec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</w:t>
      </w:r>
      <w:r w:rsidDel="00000000" w:rsidR="00000000" w:rsidRPr="00000000">
        <w:rPr>
          <w:rtl w:val="0"/>
        </w:rPr>
        <w:t xml:space="preserve">CloudSecurity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</w:t>
      </w:r>
      <w:r w:rsidDel="00000000" w:rsidR="00000000" w:rsidRPr="00000000">
        <w:rPr>
          <w:rtl w:val="0"/>
        </w:rPr>
        <w:t xml:space="preserve">DataProtection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</w:t>
      </w:r>
      <w:r w:rsidDel="00000000" w:rsidR="00000000" w:rsidRPr="00000000">
        <w:rPr>
          <w:rtl w:val="0"/>
        </w:rPr>
        <w:t xml:space="preserve">RaiseTheBARR</w:t>
      </w:r>
    </w:p>
    <w:p w:rsidR="00000000" w:rsidDel="00000000" w:rsidP="00000000" w:rsidRDefault="00000000" w:rsidRPr="00000000" w14:paraId="00000034">
      <w:pPr>
        <w:spacing w:after="0" w:line="240" w:lineRule="auto"/>
        <w:rPr/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228600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spacing w:after="200" w:lineRule="auto"/>
      <w:rPr/>
    </w:pPr>
    <w:r w:rsidDel="00000000" w:rsidR="00000000" w:rsidRPr="00000000">
      <w:rPr>
        <w:rFonts w:ascii="Open Sans" w:cs="Open Sans" w:eastAsia="Open Sans" w:hAnsi="Open Sans"/>
        <w:color w:val="ff0000"/>
        <w:rtl w:val="0"/>
      </w:rPr>
      <w:t xml:space="preserve">SAMPLE — </w:t>
    </w:r>
    <w:r w:rsidDel="00000000" w:rsidR="00000000" w:rsidRPr="00000000">
      <w:rPr>
        <w:rFonts w:ascii="Open Sans" w:cs="Open Sans" w:eastAsia="Open Sans" w:hAnsi="Open Sans"/>
        <w:color w:val="ff0000"/>
        <w:u w:val="single"/>
        <w:rtl w:val="0"/>
      </w:rPr>
      <w:t xml:space="preserve">PLEASE UPDATE WITH YOUR APPLICABLE COMPANY DETAILS</w:t>
    </w:r>
    <w:r w:rsidDel="00000000" w:rsidR="00000000" w:rsidRPr="00000000">
      <w:rPr>
        <w:rFonts w:ascii="Open Sans" w:cs="Open Sans" w:eastAsia="Open Sans" w:hAnsi="Open Sans"/>
        <w:color w:val="ff0000"/>
        <w:rtl w:val="0"/>
      </w:rPr>
      <w:t xml:space="preserve"> BEFORE SHARING ON SOCIAL MEDIA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