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rFonts w:ascii="Open Sans" w:cs="Open Sans" w:eastAsia="Open Sans" w:hAnsi="Open Sans"/>
          <w:b w:val="1"/>
          <w:color w:val="ff0000"/>
          <w:sz w:val="24"/>
          <w:szCs w:val="24"/>
        </w:rPr>
      </w:pPr>
      <w:r w:rsidDel="00000000" w:rsidR="00000000" w:rsidRPr="00000000">
        <w:rPr>
          <w:rFonts w:ascii="Open Sans" w:cs="Open Sans" w:eastAsia="Open Sans" w:hAnsi="Open Sans"/>
          <w:b w:val="1"/>
          <w:color w:val="ff0000"/>
          <w:sz w:val="24"/>
          <w:szCs w:val="24"/>
          <w:rtl w:val="0"/>
        </w:rPr>
        <w:t xml:space="preserve">SAMPLE: PLEASE UPDATE WITH YOUR CORRECT BUSINESS INFORMATION AND COMPANY REPRESENTATIVE QUOTE. To request a quote from your engagement manager, </w:t>
      </w:r>
      <w:hyperlink r:id="rId6">
        <w:r w:rsidDel="00000000" w:rsidR="00000000" w:rsidRPr="00000000">
          <w:rPr>
            <w:rFonts w:ascii="Open Sans" w:cs="Open Sans" w:eastAsia="Open Sans" w:hAnsi="Open Sans"/>
            <w:b w:val="1"/>
            <w:color w:val="1155cc"/>
            <w:sz w:val="24"/>
            <w:szCs w:val="24"/>
            <w:u w:val="single"/>
            <w:rtl w:val="0"/>
          </w:rPr>
          <w:t xml:space="preserve">contact our marketing team</w:t>
        </w:r>
      </w:hyperlink>
      <w:r w:rsidDel="00000000" w:rsidR="00000000" w:rsidRPr="00000000">
        <w:rPr>
          <w:rFonts w:ascii="Open Sans" w:cs="Open Sans" w:eastAsia="Open Sans" w:hAnsi="Open Sans"/>
          <w:b w:val="1"/>
          <w:color w:val="ff0000"/>
          <w:sz w:val="24"/>
          <w:szCs w:val="24"/>
          <w:rtl w:val="0"/>
        </w:rPr>
        <w:t xml:space="preserve">.</w:t>
      </w:r>
    </w:p>
    <w:p w:rsidR="00000000" w:rsidDel="00000000" w:rsidP="00000000" w:rsidRDefault="00000000" w:rsidRPr="00000000" w14:paraId="0000000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3">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FOR IMMEDIATE RELEASE</w:t>
      </w:r>
    </w:p>
    <w:p w:rsidR="00000000" w:rsidDel="00000000" w:rsidP="00000000" w:rsidRDefault="00000000" w:rsidRPr="00000000" w14:paraId="00000004">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[Month Day, Year]</w:t>
      </w:r>
    </w:p>
    <w:p w:rsidR="00000000" w:rsidDel="00000000" w:rsidP="00000000" w:rsidRDefault="00000000" w:rsidRPr="00000000" w14:paraId="00000005">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Media Contact]</w:t>
      </w:r>
    </w:p>
    <w:p w:rsidR="00000000" w:rsidDel="00000000" w:rsidP="00000000" w:rsidRDefault="00000000" w:rsidRPr="00000000" w14:paraId="0000000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spacing w:after="120" w:line="276"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[Company Name] Achieves ISO/IEC 27001:2013 Certification</w:t>
      </w:r>
    </w:p>
    <w:p w:rsidR="00000000" w:rsidDel="00000000" w:rsidP="00000000" w:rsidRDefault="00000000" w:rsidRPr="00000000" w14:paraId="00000008">
      <w:pPr>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ISO/IEC 27001:2013 Certification Ensures Ongoing Information Security Management </w:t>
        <w:br w:type="textWrapping"/>
        <w:t xml:space="preserve">System (ISMS) Compliance</w:t>
      </w:r>
    </w:p>
    <w:p w:rsidR="00000000" w:rsidDel="00000000" w:rsidP="00000000" w:rsidRDefault="00000000" w:rsidRPr="00000000" w14:paraId="00000009">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A">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[City, State]—[Date]</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Toda</w:t>
      </w:r>
      <w:r w:rsidDel="00000000" w:rsidR="00000000" w:rsidRPr="00000000">
        <w:rPr>
          <w:rFonts w:ascii="Open Sans" w:cs="Open Sans" w:eastAsia="Open Sans" w:hAnsi="Open Sans"/>
          <w:sz w:val="20"/>
          <w:szCs w:val="20"/>
          <w:rtl w:val="0"/>
        </w:rPr>
        <w:t xml:space="preserve">y, [Company Name] announced that the company has achieved certification to ISO/IEC 27001:2013—an internationall</w:t>
      </w:r>
      <w:r w:rsidDel="00000000" w:rsidR="00000000" w:rsidRPr="00000000">
        <w:rPr>
          <w:rFonts w:ascii="Open Sans" w:cs="Open Sans" w:eastAsia="Open Sans" w:hAnsi="Open Sans"/>
          <w:sz w:val="20"/>
          <w:szCs w:val="20"/>
          <w:rtl w:val="0"/>
        </w:rPr>
        <w:t xml:space="preserve">y recognized standard of requirements for an Information Security Management System (ISMS). </w:t>
      </w:r>
    </w:p>
    <w:p w:rsidR="00000000" w:rsidDel="00000000" w:rsidP="00000000" w:rsidRDefault="00000000" w:rsidRPr="00000000" w14:paraId="0000000B">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independent assessment was performed by </w:t>
      </w:r>
      <w:hyperlink r:id="rId7">
        <w:r w:rsidDel="00000000" w:rsidR="00000000" w:rsidRPr="00000000">
          <w:rPr>
            <w:rFonts w:ascii="Open Sans" w:cs="Open Sans" w:eastAsia="Open Sans" w:hAnsi="Open Sans"/>
            <w:color w:val="1155cc"/>
            <w:sz w:val="20"/>
            <w:szCs w:val="20"/>
            <w:u w:val="single"/>
            <w:rtl w:val="0"/>
          </w:rPr>
          <w:t xml:space="preserve">BARR Certifications</w:t>
        </w:r>
      </w:hyperlink>
      <w:r w:rsidDel="00000000" w:rsidR="00000000" w:rsidRPr="00000000">
        <w:rPr>
          <w:rFonts w:ascii="Open Sans" w:cs="Open Sans" w:eastAsia="Open Sans" w:hAnsi="Open Sans"/>
          <w:sz w:val="20"/>
          <w:szCs w:val="20"/>
          <w:rtl w:val="0"/>
        </w:rPr>
        <w:t xml:space="preserve">, an ANAB-accredited auditing firm that serves as a trusted advisor to cloud-based and hybrid organizations around the world aiming to build trust and resilience through cybersecurity compliance.</w:t>
      </w:r>
    </w:p>
    <w:p w:rsidR="00000000" w:rsidDel="00000000" w:rsidP="00000000" w:rsidRDefault="00000000" w:rsidRPr="00000000" w14:paraId="0000000D">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E">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 obtain this gold standard in certification, a company must clearly demonstrate an ongoing, structured approach to data management.</w:t>
      </w:r>
    </w:p>
    <w:p w:rsidR="00000000" w:rsidDel="00000000" w:rsidP="00000000" w:rsidRDefault="00000000" w:rsidRPr="00000000" w14:paraId="0000000F">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0">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“Given the ever-increasing importance of data security in today’s interconnected world, this is a major milestone for [Company Name],” said [Company Representative Name and Title]. “It cements our unwavering commitment to securing and protecting the data of our valued customers. We hope this certification inspires confidence and assures our customers and partners that we view data security as a top priority.”</w:t>
      </w:r>
    </w:p>
    <w:p w:rsidR="00000000" w:rsidDel="00000000" w:rsidP="00000000" w:rsidRDefault="00000000" w:rsidRPr="00000000" w14:paraId="00000011">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2">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ISO/IEC 27001:2013 mandates numerous controls for the establishment, operation, monitoring, maintenance, and continual improvement of an ISMS, certifying that an organization has deep-rooted methodologies for business, people, and IT processes, along with an established framework to help identify, manage, and reduce risks surrounding information security.</w:t>
      </w:r>
    </w:p>
    <w:p w:rsidR="00000000" w:rsidDel="00000000" w:rsidP="00000000" w:rsidRDefault="00000000" w:rsidRPr="00000000" w14:paraId="00000013">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4">
      <w:pPr>
        <w:spacing w:line="24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[Insert quote from BARR representative — Contact </w:t>
      </w:r>
      <w:hyperlink r:id="rId8">
        <w:r w:rsidDel="00000000" w:rsidR="00000000" w:rsidRPr="00000000">
          <w:rPr>
            <w:rFonts w:ascii="Open Sans" w:cs="Open Sans" w:eastAsia="Open Sans" w:hAnsi="Open Sans"/>
            <w:i w:val="1"/>
            <w:color w:val="1155cc"/>
            <w:sz w:val="20"/>
            <w:szCs w:val="20"/>
            <w:u w:val="single"/>
            <w:rtl w:val="0"/>
          </w:rPr>
          <w:t xml:space="preserve">mrawlings@barradvisory.com</w:t>
        </w:r>
      </w:hyperlink>
      <w:r w:rsidDel="00000000" w:rsidR="00000000" w:rsidRPr="00000000">
        <w:rPr>
          <w:rFonts w:ascii="Open Sans" w:cs="Open Sans" w:eastAsia="Open Sans" w:hAnsi="Open Sans"/>
          <w:i w:val="1"/>
          <w:sz w:val="20"/>
          <w:szCs w:val="20"/>
          <w:rtl w:val="0"/>
        </w:rPr>
        <w:t xml:space="preserve"> to request a quote from your engagement manager]</w:t>
      </w:r>
      <w:r w:rsidDel="00000000" w:rsidR="00000000" w:rsidRPr="00000000">
        <w:rPr>
          <w:rtl w:val="0"/>
        </w:rPr>
      </w:r>
    </w:p>
    <w:p w:rsidR="00000000" w:rsidDel="00000000" w:rsidP="00000000" w:rsidRDefault="00000000" w:rsidRPr="00000000" w14:paraId="00000015">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6">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Current and prospective customers interested in a copy of [Company Name]’s ISO/IEC 27001:2013 certification report may contact [Company Representative Name] at [Email Address].</w:t>
      </w:r>
    </w:p>
    <w:p w:rsidR="00000000" w:rsidDel="00000000" w:rsidP="00000000" w:rsidRDefault="00000000" w:rsidRPr="00000000" w14:paraId="00000017">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8">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[Company Name]</w:t>
      </w:r>
    </w:p>
    <w:p w:rsidR="00000000" w:rsidDel="00000000" w:rsidP="00000000" w:rsidRDefault="00000000" w:rsidRPr="00000000" w14:paraId="00000019">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A">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Boilerplate]</w:t>
      </w:r>
    </w:p>
    <w:p w:rsidR="00000000" w:rsidDel="00000000" w:rsidP="00000000" w:rsidRDefault="00000000" w:rsidRPr="00000000" w14:paraId="0000001B">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C">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BARR</w:t>
      </w:r>
    </w:p>
    <w:p w:rsidR="00000000" w:rsidDel="00000000" w:rsidP="00000000" w:rsidRDefault="00000000" w:rsidRPr="00000000" w14:paraId="0000001D">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E">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BARR is a cybersecurity compliance solutions provider specializing in companies with high-value information in cloud environments like AWS, Microsoft Azure, and Google Cloud. A trusted advisor to some of the fastest growing cloud-based organizations around the globe, BARR simplifies compliance across multiple regulatory and customer requirements in highly regulated industries including technology, financial services, healthcare, and government. </w:t>
      </w:r>
      <w:hyperlink r:id="rId9">
        <w:r w:rsidDel="00000000" w:rsidR="00000000" w:rsidRPr="00000000">
          <w:rPr>
            <w:rFonts w:ascii="Open Sans" w:cs="Open Sans" w:eastAsia="Open Sans" w:hAnsi="Open Sans"/>
            <w:color w:val="1155cc"/>
            <w:sz w:val="20"/>
            <w:szCs w:val="20"/>
            <w:u w:val="single"/>
            <w:rtl w:val="0"/>
          </w:rPr>
          <w:t xml:space="preserve">Learn more</w:t>
        </w:r>
      </w:hyperlink>
      <w:r w:rsidDel="00000000" w:rsidR="00000000" w:rsidRPr="00000000">
        <w:rPr>
          <w:rFonts w:ascii="Open Sans" w:cs="Open Sans" w:eastAsia="Open Sans" w:hAnsi="Open Sans"/>
          <w:sz w:val="20"/>
          <w:szCs w:val="20"/>
          <w:rtl w:val="0"/>
        </w:rPr>
        <w:t xml:space="preserve">.</w:t>
      </w:r>
      <w:r w:rsidDel="00000000" w:rsidR="00000000" w:rsidRPr="00000000">
        <w:rPr>
          <w:rtl w:val="0"/>
        </w:rPr>
      </w:r>
    </w:p>
    <w:p w:rsidR="00000000" w:rsidDel="00000000" w:rsidP="00000000" w:rsidRDefault="00000000" w:rsidRPr="00000000" w14:paraId="0000001F">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spacing w:line="259.20000000000005" w:lineRule="auto"/>
        <w:rPr>
          <w:rFonts w:ascii="Open Sans" w:cs="Open Sans" w:eastAsia="Open Sans" w:hAnsi="Open Sans"/>
          <w:b w:val="1"/>
          <w:sz w:val="20"/>
          <w:szCs w:val="20"/>
          <w:highlight w:val="white"/>
        </w:rPr>
      </w:pPr>
      <w:r w:rsidDel="00000000" w:rsidR="00000000" w:rsidRPr="00000000">
        <w:rPr>
          <w:rFonts w:ascii="Open Sans" w:cs="Open Sans" w:eastAsia="Open Sans" w:hAnsi="Open Sans"/>
          <w:b w:val="1"/>
          <w:sz w:val="20"/>
          <w:szCs w:val="20"/>
          <w:highlight w:val="white"/>
          <w:rtl w:val="0"/>
        </w:rPr>
        <w:t xml:space="preserve">[Company Name] Media Contact</w:t>
      </w:r>
    </w:p>
    <w:p w:rsidR="00000000" w:rsidDel="00000000" w:rsidP="00000000" w:rsidRDefault="00000000" w:rsidRPr="00000000" w14:paraId="00000021">
      <w:pPr>
        <w:spacing w:line="259.20000000000005" w:lineRule="auto"/>
        <w:rPr>
          <w:rFonts w:ascii="Open Sans" w:cs="Open Sans" w:eastAsia="Open Sans" w:hAnsi="Open Sans"/>
          <w:b w:val="1"/>
          <w:sz w:val="20"/>
          <w:szCs w:val="20"/>
          <w:highlight w:val="white"/>
        </w:rPr>
      </w:pPr>
      <w:r w:rsidDel="00000000" w:rsidR="00000000" w:rsidRPr="00000000">
        <w:rPr>
          <w:rtl w:val="0"/>
        </w:rPr>
      </w:r>
    </w:p>
    <w:p w:rsidR="00000000" w:rsidDel="00000000" w:rsidP="00000000" w:rsidRDefault="00000000" w:rsidRPr="00000000" w14:paraId="00000022">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Name]</w:t>
      </w:r>
    </w:p>
    <w:p w:rsidR="00000000" w:rsidDel="00000000" w:rsidP="00000000" w:rsidRDefault="00000000" w:rsidRPr="00000000" w14:paraId="00000023">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Email]</w:t>
      </w:r>
    </w:p>
    <w:p w:rsidR="00000000" w:rsidDel="00000000" w:rsidP="00000000" w:rsidRDefault="00000000" w:rsidRPr="00000000" w14:paraId="00000024">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white"/>
          <w:rtl w:val="0"/>
        </w:rPr>
        <w:t xml:space="preserve">[Media Contact Phone Number]</w:t>
      </w:r>
      <w:r w:rsidDel="00000000" w:rsidR="00000000" w:rsidRPr="00000000">
        <w:rPr>
          <w:rtl w:val="0"/>
        </w:rPr>
      </w:r>
    </w:p>
    <w:p w:rsidR="00000000" w:rsidDel="00000000" w:rsidP="00000000" w:rsidRDefault="00000000" w:rsidRPr="00000000" w14:paraId="00000025">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7">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8">
      <w:pPr>
        <w:spacing w:line="276.0005454545455"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29">
      <w:pPr>
        <w:spacing w:line="276.0005454545455" w:lineRule="auto"/>
        <w:rPr>
          <w:rFonts w:ascii="Open Sans" w:cs="Open Sans" w:eastAsia="Open Sans" w:hAnsi="Open Sans"/>
          <w:b w:val="1"/>
          <w:sz w:val="20"/>
          <w:szCs w:val="2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219075</wp:posOffset>
          </wp:positionV>
          <wp:extent cx="1243013" cy="3588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3588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radvisory.com/services/iso-certification/" TargetMode="External"/><Relationship Id="rId5" Type="http://schemas.openxmlformats.org/officeDocument/2006/relationships/styles" Target="styles.xml"/><Relationship Id="rId6" Type="http://schemas.openxmlformats.org/officeDocument/2006/relationships/hyperlink" Target="mailto:mrawlings@barradvisory.com" TargetMode="External"/><Relationship Id="rId7" Type="http://schemas.openxmlformats.org/officeDocument/2006/relationships/hyperlink" Target="https://www.barradvisory.com/services/iso-certification/" TargetMode="External"/><Relationship Id="rId8" Type="http://schemas.openxmlformats.org/officeDocument/2006/relationships/hyperlink" Target="mailto:mrawlings@barradviso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